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D2BB8" w14:textId="77777777" w:rsidR="00F93C6A" w:rsidRPr="00141470" w:rsidRDefault="00F93C6A" w:rsidP="00F93C6A">
      <w:pPr>
        <w:jc w:val="center"/>
        <w:rPr>
          <w:b/>
          <w:color w:val="000000"/>
        </w:rPr>
      </w:pPr>
      <w:r w:rsidRPr="005216CD">
        <w:rPr>
          <w:b/>
          <w:bCs/>
          <w:lang w:val="kk-KZ"/>
        </w:rPr>
        <w:t xml:space="preserve">Методические рекомендации по дисциплине: </w:t>
      </w:r>
      <w:r>
        <w:rPr>
          <w:b/>
          <w:bCs/>
          <w:lang w:val="kk-KZ"/>
        </w:rPr>
        <w:t>«</w:t>
      </w:r>
      <w:r w:rsidRPr="006E5347">
        <w:rPr>
          <w:b/>
          <w:color w:val="000000"/>
          <w:lang w:val="kk-KZ"/>
        </w:rPr>
        <w:t xml:space="preserve">Ant 4306 </w:t>
      </w:r>
      <w:r w:rsidRPr="00141470">
        <w:rPr>
          <w:b/>
        </w:rPr>
        <w:t>Антибиотики</w:t>
      </w:r>
      <w:r w:rsidRPr="00141470">
        <w:rPr>
          <w:b/>
          <w:color w:val="000000"/>
        </w:rPr>
        <w:t>»</w:t>
      </w:r>
    </w:p>
    <w:p w14:paraId="7E82E11F" w14:textId="77777777" w:rsidR="00F93C6A" w:rsidRPr="00F93C6A" w:rsidRDefault="00F93C6A" w:rsidP="00F93C6A">
      <w:pPr>
        <w:jc w:val="center"/>
        <w:rPr>
          <w:b/>
          <w:bCs/>
        </w:rPr>
      </w:pPr>
    </w:p>
    <w:p w14:paraId="7E0353B3" w14:textId="77777777" w:rsidR="00F93C6A" w:rsidRPr="00F93C6A" w:rsidRDefault="00F93C6A" w:rsidP="00F93C6A">
      <w:pPr>
        <w:jc w:val="center"/>
        <w:rPr>
          <w:b/>
          <w:bCs/>
        </w:rPr>
      </w:pPr>
    </w:p>
    <w:p w14:paraId="60AEFA87" w14:textId="77777777" w:rsidR="00F93C6A" w:rsidRPr="005216CD" w:rsidRDefault="00F93C6A" w:rsidP="00F93C6A">
      <w:pPr>
        <w:jc w:val="center"/>
        <w:rPr>
          <w:b/>
        </w:rPr>
      </w:pPr>
      <w:r w:rsidRPr="005216CD">
        <w:rPr>
          <w:b/>
        </w:rPr>
        <w:t>Осенний семестр 2025-2026 учебного года</w:t>
      </w:r>
    </w:p>
    <w:p w14:paraId="33CDFAAA" w14:textId="77777777" w:rsidR="00F93C6A" w:rsidRPr="00141470" w:rsidRDefault="00F93C6A" w:rsidP="00F93C6A">
      <w:pPr>
        <w:jc w:val="center"/>
        <w:rPr>
          <w:b/>
          <w:lang w:val="kk-KZ"/>
        </w:rPr>
      </w:pPr>
      <w:r w:rsidRPr="005216CD">
        <w:rPr>
          <w:b/>
        </w:rPr>
        <w:t xml:space="preserve">Образовательная программа </w:t>
      </w:r>
      <w:r w:rsidRPr="00141470">
        <w:rPr>
          <w:b/>
        </w:rPr>
        <w:t>«</w:t>
      </w:r>
      <w:r w:rsidRPr="00141470">
        <w:rPr>
          <w:b/>
          <w:bCs/>
          <w:shd w:val="clear" w:color="auto" w:fill="FFFFFF"/>
        </w:rPr>
        <w:t>6В05107-Микробиология»</w:t>
      </w:r>
    </w:p>
    <w:p w14:paraId="4AA080E9" w14:textId="77777777" w:rsidR="00832730" w:rsidRDefault="00832730" w:rsidP="00832730">
      <w:pPr>
        <w:jc w:val="center"/>
        <w:rPr>
          <w:b/>
          <w:bCs/>
        </w:rPr>
      </w:pPr>
    </w:p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835"/>
        <w:gridCol w:w="2126"/>
        <w:gridCol w:w="709"/>
        <w:gridCol w:w="850"/>
        <w:gridCol w:w="1848"/>
        <w:gridCol w:w="1134"/>
      </w:tblGrid>
      <w:tr w:rsidR="00832730" w:rsidRPr="00442CC2" w14:paraId="6FCBD16B" w14:textId="77777777" w:rsidTr="00442CC2">
        <w:trPr>
          <w:trHeight w:val="7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39EC" w14:textId="7C3CE976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Неделя</w:t>
            </w:r>
            <w:r w:rsidRPr="00442CC2">
              <w:rPr>
                <w:b/>
                <w:bCs/>
                <w:sz w:val="20"/>
                <w:szCs w:val="20"/>
              </w:rPr>
              <w:t xml:space="preserve"> / модуль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CCF5" w14:textId="4FC0308E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Название темы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38BA7" w14:textId="0A32C187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Цель занятия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1456F" w14:textId="5716FD71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Часы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17CE7" w14:textId="5B019649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Баллы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91FE" w14:textId="5CAB24EF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bCs/>
                <w:sz w:val="20"/>
                <w:szCs w:val="20"/>
                <w:lang w:val="kk-KZ"/>
              </w:rPr>
              <w:t>Форма занятия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AA293" w14:textId="4427A386" w:rsidR="00832730" w:rsidRPr="00442CC2" w:rsidRDefault="00832730" w:rsidP="00442CC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gjdgxs" w:colFirst="0" w:colLast="0"/>
            <w:bookmarkEnd w:id="0"/>
            <w:r w:rsidRPr="00442CC2">
              <w:rPr>
                <w:b/>
                <w:bCs/>
                <w:sz w:val="20"/>
                <w:szCs w:val="20"/>
                <w:lang w:val="kk-KZ"/>
              </w:rPr>
              <w:t>П</w:t>
            </w:r>
            <w:r w:rsidRPr="00442CC2">
              <w:rPr>
                <w:b/>
                <w:bCs/>
                <w:sz w:val="20"/>
                <w:szCs w:val="20"/>
              </w:rPr>
              <w:t>лат-форма</w:t>
            </w:r>
          </w:p>
        </w:tc>
      </w:tr>
      <w:tr w:rsidR="00591FA5" w:rsidRPr="00442CC2" w14:paraId="62F4C4C9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50383" w14:textId="2EFD5603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B651" w14:textId="47D9762C" w:rsidR="00591FA5" w:rsidRPr="00442CC2" w:rsidRDefault="00591FA5" w:rsidP="00442CC2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</w:t>
            </w:r>
            <w:r w:rsidRPr="00442CC2">
              <w:rPr>
                <w:b/>
                <w:sz w:val="20"/>
                <w:szCs w:val="20"/>
              </w:rPr>
              <w:t>.1</w:t>
            </w:r>
            <w:r w:rsidRPr="00442CC2">
              <w:rPr>
                <w:sz w:val="20"/>
                <w:szCs w:val="20"/>
              </w:rPr>
              <w:t xml:space="preserve"> Явление антагонизма у микробов</w:t>
            </w:r>
            <w:r w:rsidRPr="00442CC2">
              <w:rPr>
                <w:sz w:val="20"/>
                <w:szCs w:val="20"/>
                <w:lang w:val="kk-KZ"/>
              </w:rPr>
              <w:t>.</w:t>
            </w:r>
            <w:r w:rsidRPr="00442CC2">
              <w:rPr>
                <w:sz w:val="20"/>
                <w:szCs w:val="20"/>
              </w:rPr>
              <w:t xml:space="preserve"> Современные представления о биологической роли антибиотиков.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339D6" w14:textId="5994CD1D" w:rsidR="00591FA5" w:rsidRPr="00442CC2" w:rsidRDefault="00251A2A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</w:rPr>
              <w:t>Описание явления антагонизма у микробов и рассмотрение современных представлений о биологической роли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9C9C" w14:textId="5695C407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ECA8" w14:textId="77777777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5B6A9" w14:textId="7C228221" w:rsidR="00591FA5" w:rsidRPr="00442CC2" w:rsidRDefault="00442CC2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Анализ, обсуждение материала,</w:t>
            </w:r>
            <w:r w:rsidR="00251A2A" w:rsidRPr="00442CC2">
              <w:rPr>
                <w:sz w:val="20"/>
                <w:szCs w:val="20"/>
              </w:rPr>
              <w:t xml:space="preserve"> работа с литературными источниками.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D2BC3" w14:textId="52E72D2A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38147F86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0F35" w14:textId="056CFC3E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25B9D" w14:textId="411591B8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</w:rPr>
              <w:t>С</w:t>
            </w:r>
            <w:r w:rsidRPr="00442CC2">
              <w:rPr>
                <w:b/>
                <w:sz w:val="20"/>
                <w:szCs w:val="20"/>
                <w:lang w:val="kk-KZ"/>
              </w:rPr>
              <w:t>З</w:t>
            </w:r>
            <w:r w:rsidRPr="00442CC2">
              <w:rPr>
                <w:b/>
                <w:sz w:val="20"/>
                <w:szCs w:val="20"/>
              </w:rPr>
              <w:t xml:space="preserve">.2 </w:t>
            </w:r>
            <w:r w:rsidRPr="00442CC2">
              <w:rPr>
                <w:sz w:val="20"/>
                <w:szCs w:val="20"/>
              </w:rPr>
              <w:t xml:space="preserve"> </w:t>
            </w:r>
            <w:r w:rsidRPr="00442CC2">
              <w:rPr>
                <w:sz w:val="20"/>
                <w:szCs w:val="20"/>
                <w:lang w:val="kk-KZ"/>
              </w:rPr>
              <w:t xml:space="preserve"> </w:t>
            </w:r>
            <w:r w:rsidRPr="00442CC2">
              <w:rPr>
                <w:sz w:val="20"/>
                <w:szCs w:val="20"/>
              </w:rPr>
              <w:t>Основные группы антибиотиков и их свойства</w:t>
            </w:r>
            <w:r w:rsidRPr="00442C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17D83" w14:textId="6DEC6B61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Ознакомление с основными группами антибиотиков и определение их свойств.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DE84" w14:textId="2AF4819D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0BD9" w14:textId="77777777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C6FE1" w14:textId="15848522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Составление таблицы для сравнительного описания групп антибиотиков.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69FB4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  <w:p w14:paraId="347CF01E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1FA5" w:rsidRPr="00442CC2" w14:paraId="2B8FBDCC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7FA6C" w14:textId="44711134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CC04" w14:textId="40ADC66A" w:rsidR="00591FA5" w:rsidRPr="00442CC2" w:rsidRDefault="00591FA5" w:rsidP="00442CC2">
            <w:pPr>
              <w:jc w:val="both"/>
              <w:rPr>
                <w:b/>
                <w:sz w:val="20"/>
                <w:szCs w:val="20"/>
              </w:rPr>
            </w:pPr>
            <w:r w:rsidRPr="00442CC2">
              <w:rPr>
                <w:b/>
                <w:sz w:val="20"/>
                <w:szCs w:val="20"/>
              </w:rPr>
              <w:t>С</w:t>
            </w:r>
            <w:r w:rsidRPr="00442CC2">
              <w:rPr>
                <w:b/>
                <w:sz w:val="20"/>
                <w:szCs w:val="20"/>
                <w:lang w:val="kk-KZ"/>
              </w:rPr>
              <w:t>З</w:t>
            </w:r>
            <w:r w:rsidRPr="00442CC2">
              <w:rPr>
                <w:b/>
                <w:sz w:val="20"/>
                <w:szCs w:val="20"/>
              </w:rPr>
              <w:t xml:space="preserve">.3 </w:t>
            </w:r>
            <w:r w:rsidRPr="00442CC2">
              <w:rPr>
                <w:sz w:val="20"/>
                <w:szCs w:val="20"/>
              </w:rPr>
              <w:t>Методы определения чувствительности к антибиотикам</w:t>
            </w:r>
            <w:r w:rsidRPr="00442C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7392" w14:textId="20700915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Рассмотрение методов определения чувствительности микроорганизмов к антибиотикам.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F71C4" w14:textId="0821D236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C6236" w14:textId="77777777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B50C" w14:textId="7E5944F2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Case-</w:t>
            </w:r>
            <w:proofErr w:type="spellStart"/>
            <w:r w:rsidRPr="00442CC2">
              <w:rPr>
                <w:sz w:val="20"/>
                <w:szCs w:val="20"/>
              </w:rPr>
              <w:t>study</w:t>
            </w:r>
            <w:proofErr w:type="spellEnd"/>
            <w:r w:rsidRPr="00442CC2">
              <w:rPr>
                <w:sz w:val="20"/>
                <w:szCs w:val="20"/>
              </w:rPr>
              <w:t>, анализ лабораторных методов определения чувствительности.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FBCA7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  <w:p w14:paraId="300E318D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1FA5" w:rsidRPr="00442CC2" w14:paraId="1C73DBAC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059A2" w14:textId="23BF07B0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6C67" w14:textId="7296B93C" w:rsidR="00591FA5" w:rsidRPr="00442CC2" w:rsidRDefault="00591FA5" w:rsidP="00442CC2">
            <w:pPr>
              <w:jc w:val="both"/>
              <w:rPr>
                <w:b/>
                <w:sz w:val="20"/>
                <w:szCs w:val="20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</w:t>
            </w:r>
            <w:r w:rsidRPr="00442CC2">
              <w:rPr>
                <w:b/>
                <w:sz w:val="20"/>
                <w:szCs w:val="20"/>
              </w:rPr>
              <w:t xml:space="preserve">.4 </w:t>
            </w:r>
            <w:r w:rsidRPr="00442CC2">
              <w:rPr>
                <w:sz w:val="20"/>
                <w:szCs w:val="20"/>
              </w:rPr>
              <w:t>Классификация антибиотиков по механизму действия. Связь между механизмом действия и избирательностью антибиотиков</w:t>
            </w:r>
            <w:r w:rsidRPr="00442C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A6903" w14:textId="480222F0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Классификация антибиотиков по механизму действия и установление связи между механизмом действия и избирательностью препаратов.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5767" w14:textId="7A9944F4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50DEC" w14:textId="64F74C42" w:rsidR="00591FA5" w:rsidRPr="00442CC2" w:rsidRDefault="00591FA5" w:rsidP="00442CC2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16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3C1D1" w14:textId="1321841E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Создание схемы классификации антибиотиков по механизму действ</w:t>
            </w:r>
            <w:r w:rsidR="00D74151">
              <w:rPr>
                <w:sz w:val="20"/>
                <w:szCs w:val="20"/>
              </w:rPr>
              <w:t>ия,</w:t>
            </w:r>
            <w:r w:rsidRPr="00442CC2">
              <w:rPr>
                <w:sz w:val="20"/>
                <w:szCs w:val="20"/>
              </w:rPr>
              <w:t xml:space="preserve"> обсуждение.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5C562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  <w:p w14:paraId="3E8F59C6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1FA5" w:rsidRPr="00442CC2" w14:paraId="7995E23C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F140D" w14:textId="06150F63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2DA2" w14:textId="70FBF88B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</w:t>
            </w:r>
            <w:r w:rsidRPr="00442CC2">
              <w:rPr>
                <w:b/>
                <w:sz w:val="20"/>
                <w:szCs w:val="20"/>
              </w:rPr>
              <w:t>.5</w:t>
            </w:r>
            <w:r w:rsidRPr="00442CC2">
              <w:rPr>
                <w:sz w:val="20"/>
                <w:szCs w:val="20"/>
                <w:lang w:val="kk-KZ"/>
              </w:rPr>
              <w:t xml:space="preserve"> </w:t>
            </w:r>
            <w:r w:rsidRPr="00442CC2">
              <w:rPr>
                <w:sz w:val="20"/>
                <w:szCs w:val="20"/>
              </w:rPr>
              <w:t xml:space="preserve">Антибиотики β </w:t>
            </w:r>
            <w:proofErr w:type="spellStart"/>
            <w:r w:rsidRPr="00442CC2">
              <w:rPr>
                <w:sz w:val="20"/>
                <w:szCs w:val="20"/>
              </w:rPr>
              <w:t>лактамной</w:t>
            </w:r>
            <w:proofErr w:type="spellEnd"/>
            <w:r w:rsidRPr="00442CC2">
              <w:rPr>
                <w:sz w:val="20"/>
                <w:szCs w:val="20"/>
              </w:rPr>
              <w:t xml:space="preserve"> природы, современная система их классификации. Бета-</w:t>
            </w:r>
            <w:proofErr w:type="spellStart"/>
            <w:r w:rsidRPr="00442CC2">
              <w:rPr>
                <w:sz w:val="20"/>
                <w:szCs w:val="20"/>
              </w:rPr>
              <w:t>лактамные</w:t>
            </w:r>
            <w:proofErr w:type="spellEnd"/>
            <w:r w:rsidRPr="00442CC2">
              <w:rPr>
                <w:sz w:val="20"/>
                <w:szCs w:val="20"/>
              </w:rPr>
              <w:t xml:space="preserve"> антибиотики как ингибиторы синтеза пептидогликана. Пенициллины, устойчивые к бета-</w:t>
            </w:r>
            <w:proofErr w:type="spellStart"/>
            <w:r w:rsidRPr="00442CC2">
              <w:rPr>
                <w:sz w:val="20"/>
                <w:szCs w:val="20"/>
              </w:rPr>
              <w:t>лактамазам</w:t>
            </w:r>
            <w:proofErr w:type="spellEnd"/>
            <w:r w:rsidRPr="00442CC2">
              <w:rPr>
                <w:sz w:val="20"/>
                <w:szCs w:val="20"/>
              </w:rPr>
              <w:t xml:space="preserve"> стафилококков, Цефалоспорины.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83CF" w14:textId="1B531F38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Изучение β-</w:t>
            </w:r>
            <w:proofErr w:type="spellStart"/>
            <w:r w:rsidRPr="00442CC2">
              <w:rPr>
                <w:sz w:val="20"/>
                <w:szCs w:val="20"/>
              </w:rPr>
              <w:t>лактамных</w:t>
            </w:r>
            <w:proofErr w:type="spellEnd"/>
            <w:r w:rsidRPr="00442CC2">
              <w:rPr>
                <w:sz w:val="20"/>
                <w:szCs w:val="20"/>
              </w:rPr>
              <w:t xml:space="preserve"> антибиотиков, современной системы их классификации и роли как ингибиторов синтеза пептидогликана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5B83" w14:textId="3C0EAC6F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9D16" w14:textId="19F9E702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32F6E" w14:textId="58E19390" w:rsidR="00591FA5" w:rsidRPr="00442CC2" w:rsidRDefault="00D74151" w:rsidP="0044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дискуссия,</w:t>
            </w:r>
            <w:r w:rsidR="00251A2A" w:rsidRPr="00442CC2">
              <w:rPr>
                <w:sz w:val="20"/>
                <w:szCs w:val="20"/>
              </w:rPr>
              <w:t xml:space="preserve"> составление таблицы для сравнения β-</w:t>
            </w:r>
            <w:proofErr w:type="spellStart"/>
            <w:r w:rsidR="00251A2A" w:rsidRPr="00442CC2">
              <w:rPr>
                <w:sz w:val="20"/>
                <w:szCs w:val="20"/>
              </w:rPr>
              <w:t>лактамных</w:t>
            </w:r>
            <w:proofErr w:type="spellEnd"/>
            <w:r w:rsidR="00251A2A" w:rsidRPr="00442CC2">
              <w:rPr>
                <w:sz w:val="20"/>
                <w:szCs w:val="20"/>
              </w:rPr>
              <w:t xml:space="preserve"> антибиотиков.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7204" w14:textId="19E45675" w:rsidR="00591FA5" w:rsidRPr="00442CC2" w:rsidRDefault="00D74151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28AEC797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8850" w14:textId="542BBB0E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B53A9" w14:textId="13DF853F" w:rsidR="00591FA5" w:rsidRPr="00442CC2" w:rsidRDefault="00591FA5" w:rsidP="00D7415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</w:rPr>
              <w:t>С</w:t>
            </w:r>
            <w:r w:rsidRPr="00442CC2">
              <w:rPr>
                <w:b/>
                <w:sz w:val="20"/>
                <w:szCs w:val="20"/>
                <w:lang w:val="kk-KZ"/>
              </w:rPr>
              <w:t>З.6</w:t>
            </w:r>
            <w:r w:rsidRPr="00442CC2">
              <w:rPr>
                <w:b/>
                <w:sz w:val="20"/>
                <w:szCs w:val="20"/>
              </w:rPr>
              <w:t xml:space="preserve"> </w:t>
            </w:r>
            <w:r w:rsidRPr="00442CC2">
              <w:rPr>
                <w:sz w:val="20"/>
                <w:szCs w:val="20"/>
              </w:rPr>
              <w:t xml:space="preserve">Противоопухолевые антибиотики, избирательно подавляющие синтез нуклеиновых кислот путем образования комплексов: антибиотики группы </w:t>
            </w:r>
            <w:proofErr w:type="spellStart"/>
            <w:r w:rsidRPr="00442CC2">
              <w:rPr>
                <w:sz w:val="20"/>
                <w:szCs w:val="20"/>
              </w:rPr>
              <w:t>оливом</w:t>
            </w:r>
            <w:r w:rsidR="00D74151">
              <w:rPr>
                <w:sz w:val="20"/>
                <w:szCs w:val="20"/>
              </w:rPr>
              <w:t>ицинамитрамицина</w:t>
            </w:r>
            <w:proofErr w:type="spellEnd"/>
            <w:r w:rsidR="00D74151">
              <w:rPr>
                <w:sz w:val="20"/>
                <w:szCs w:val="20"/>
              </w:rPr>
              <w:t xml:space="preserve">, актиномицины, </w:t>
            </w:r>
            <w:proofErr w:type="spellStart"/>
            <w:r w:rsidRPr="00442CC2">
              <w:rPr>
                <w:sz w:val="20"/>
                <w:szCs w:val="20"/>
              </w:rPr>
              <w:t>антрациклиновые</w:t>
            </w:r>
            <w:proofErr w:type="spellEnd"/>
            <w:r w:rsidRPr="00442CC2">
              <w:rPr>
                <w:sz w:val="20"/>
                <w:szCs w:val="20"/>
              </w:rPr>
              <w:t xml:space="preserve"> антибиотики.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531C4" w14:textId="5BFCDF87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Рассмотрение противоопухолевых антибиотиков, избирательно подавляющих синтез нуклеиновых кислот, и их классификация по группам.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30EF5" w14:textId="22DCAB49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B647" w14:textId="06A3DCA0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A380" w14:textId="490799E7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Обзор материала из литературы, дискуссия.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160B2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  <w:p w14:paraId="038F39F3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1FA5" w:rsidRPr="00442CC2" w14:paraId="560351A6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33D2D" w14:textId="58603CA6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CB9" w14:textId="3FDB27E8" w:rsidR="00591FA5" w:rsidRPr="00442CC2" w:rsidRDefault="00591FA5" w:rsidP="00442CC2">
            <w:pPr>
              <w:jc w:val="both"/>
              <w:rPr>
                <w:b/>
                <w:sz w:val="20"/>
                <w:szCs w:val="20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</w:t>
            </w:r>
            <w:r w:rsidR="00442CC2" w:rsidRPr="00442CC2">
              <w:rPr>
                <w:b/>
                <w:sz w:val="20"/>
                <w:szCs w:val="20"/>
              </w:rPr>
              <w:t>.</w:t>
            </w:r>
            <w:r w:rsidR="00D74151">
              <w:rPr>
                <w:b/>
                <w:sz w:val="20"/>
                <w:szCs w:val="20"/>
              </w:rPr>
              <w:t xml:space="preserve">7 </w:t>
            </w:r>
            <w:r w:rsidRPr="00442CC2">
              <w:rPr>
                <w:sz w:val="20"/>
                <w:szCs w:val="20"/>
              </w:rPr>
              <w:t>Антибиотики - ингибиторы биосинтеза клеточной стенки</w:t>
            </w:r>
            <w:r w:rsidRPr="00442C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0CC32" w14:textId="02E2B7AA" w:rsidR="00591FA5" w:rsidRPr="00442CC2" w:rsidRDefault="00251A2A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</w:rPr>
              <w:t>Ознакомление с антибиотиками – ингибиторами биосинтеза клеточной стенки.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5EB9" w14:textId="1F20CE0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C0C4" w14:textId="488CA7ED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666DB" w14:textId="60E74F8F" w:rsidR="00D74151" w:rsidRPr="00D74151" w:rsidRDefault="00D74151" w:rsidP="00442C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14:paraId="6F2BE5DC" w14:textId="5B199AD9" w:rsidR="00591FA5" w:rsidRPr="00442CC2" w:rsidRDefault="008B3A67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создание схемы ингибирования биосинтеза клеточной стенки.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E0DC8" w14:textId="67D58AC3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585F0687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AA5B" w14:textId="0DB481E1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3BE7" w14:textId="16540340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</w:rPr>
              <w:t>С</w:t>
            </w:r>
            <w:r w:rsidRPr="00442CC2">
              <w:rPr>
                <w:b/>
                <w:sz w:val="20"/>
                <w:szCs w:val="20"/>
                <w:lang w:val="kk-KZ"/>
              </w:rPr>
              <w:t>З.</w:t>
            </w:r>
            <w:r w:rsidRPr="00442CC2">
              <w:rPr>
                <w:b/>
                <w:sz w:val="20"/>
                <w:szCs w:val="20"/>
              </w:rPr>
              <w:t xml:space="preserve">8 </w:t>
            </w:r>
            <w:r w:rsidRPr="00442CC2">
              <w:rPr>
                <w:sz w:val="20"/>
                <w:szCs w:val="20"/>
              </w:rPr>
              <w:t>Антибиотики - ингибиторы синтеза белка.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D467" w14:textId="414D858C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Характеристика антибиотиков – ингибиторов синтеза белка и анализ их избирательности.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31D5" w14:textId="1D62D122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9DFC" w14:textId="72FDBF45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8BB7" w14:textId="729BB91E" w:rsidR="00591FA5" w:rsidRPr="00442CC2" w:rsidRDefault="008B3A67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А</w:t>
            </w:r>
            <w:proofErr w:type="spellStart"/>
            <w:r w:rsidR="00D74151">
              <w:rPr>
                <w:sz w:val="20"/>
                <w:szCs w:val="20"/>
              </w:rPr>
              <w:t>нализ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2C1EE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  <w:p w14:paraId="7547A3AC" w14:textId="7777777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91FA5" w:rsidRPr="00442CC2" w14:paraId="5AFC52C6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8C98" w14:textId="1D005398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B8E84" w14:textId="3093A3A5" w:rsidR="00591FA5" w:rsidRPr="00442CC2" w:rsidRDefault="00591FA5" w:rsidP="00442CC2">
            <w:pPr>
              <w:jc w:val="both"/>
              <w:rPr>
                <w:b/>
                <w:sz w:val="20"/>
                <w:szCs w:val="20"/>
              </w:rPr>
            </w:pPr>
            <w:r w:rsidRPr="00442CC2">
              <w:rPr>
                <w:b/>
                <w:sz w:val="20"/>
                <w:szCs w:val="20"/>
              </w:rPr>
              <w:t>С</w:t>
            </w:r>
            <w:r w:rsidRPr="00442CC2">
              <w:rPr>
                <w:b/>
                <w:sz w:val="20"/>
                <w:szCs w:val="20"/>
                <w:lang w:val="kk-KZ"/>
              </w:rPr>
              <w:t>З.</w:t>
            </w:r>
            <w:r w:rsidRPr="00442CC2">
              <w:rPr>
                <w:b/>
                <w:sz w:val="20"/>
                <w:szCs w:val="20"/>
              </w:rPr>
              <w:t xml:space="preserve">9 </w:t>
            </w:r>
            <w:r w:rsidRPr="00442CC2">
              <w:rPr>
                <w:sz w:val="20"/>
                <w:szCs w:val="20"/>
              </w:rPr>
              <w:t>Особенности видов антимикробных препаратов, ингибирующих активность ЦПМ</w:t>
            </w:r>
            <w:r w:rsidRPr="00442CC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3BFD" w14:textId="1F8C5F87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Рассмотрение особенностей антимикробных препаратов, ингибирующих активность цитоплазматической мембраны (ЦПМ).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312E" w14:textId="4913ACCA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C6424" w14:textId="12D8995A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75EB" w14:textId="578D6BB7" w:rsidR="00591FA5" w:rsidRPr="00442CC2" w:rsidRDefault="00D74151" w:rsidP="0044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Ситуационный анализ, </w:t>
            </w:r>
            <w:r w:rsidR="008B3A67" w:rsidRPr="00442CC2">
              <w:rPr>
                <w:sz w:val="20"/>
                <w:szCs w:val="20"/>
              </w:rPr>
              <w:t>обсуждение особенностей антимикробных препаратов.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AA518" w14:textId="063946E4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1B45AE33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65F10" w14:textId="5B38A441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9BCA8" w14:textId="270247A1" w:rsidR="00591FA5" w:rsidRPr="00442CC2" w:rsidRDefault="00591FA5" w:rsidP="00442CC2">
            <w:pPr>
              <w:jc w:val="both"/>
              <w:rPr>
                <w:b/>
                <w:sz w:val="20"/>
                <w:szCs w:val="20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СЗ.</w:t>
            </w:r>
            <w:r w:rsidRPr="00442CC2">
              <w:rPr>
                <w:b/>
                <w:sz w:val="20"/>
                <w:szCs w:val="20"/>
              </w:rPr>
              <w:t xml:space="preserve">10 </w:t>
            </w:r>
            <w:r w:rsidRPr="00442CC2">
              <w:rPr>
                <w:sz w:val="20"/>
                <w:szCs w:val="20"/>
              </w:rPr>
              <w:t>Устойчивость бактерий к антибиотикам. Механизмы формирования резистентности бактерий к антимикробным препаратам.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75CB0" w14:textId="01079117" w:rsidR="00591FA5" w:rsidRPr="00442CC2" w:rsidRDefault="00251A2A" w:rsidP="00D74151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Изучение устойчивости бактерий к антибиотикам и механизмов формирования резистентности к антимикробным препаратам.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95BE" w14:textId="3794D5D8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C70A4" w14:textId="63DC811B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5320" w14:textId="77777777" w:rsidR="00D74151" w:rsidRDefault="00D74151" w:rsidP="00442CC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«Метод Бумеранг»,</w:t>
            </w:r>
          </w:p>
          <w:p w14:paraId="4D4A1C84" w14:textId="2D61762C" w:rsidR="00591FA5" w:rsidRPr="00442CC2" w:rsidRDefault="008B3A67" w:rsidP="00442CC2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</w:rPr>
              <w:t>анализ и дискуссия о механизмах резистентности.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4E519" w14:textId="5E614974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76D1AB06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94626" w14:textId="74249DA2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DF7E" w14:textId="2C665B4A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СЗ.11</w:t>
            </w:r>
            <w:r w:rsidRPr="00442CC2">
              <w:rPr>
                <w:sz w:val="20"/>
                <w:szCs w:val="20"/>
                <w:lang w:val="kk-KZ"/>
              </w:rPr>
              <w:t xml:space="preserve"> Антибиотики образуемые актиномицетами.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CDBF" w14:textId="688B8E34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Рассмотрение антибиотиков, образуемых актиномицетами, и их биологической значимости.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04A9" w14:textId="089FF3FC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8D00" w14:textId="7B5FBDF2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92F63" w14:textId="0FB4FD2E" w:rsidR="00591FA5" w:rsidRPr="00442CC2" w:rsidRDefault="00D74151" w:rsidP="00442CC2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 материала из литературы,</w:t>
            </w:r>
            <w:r w:rsidR="008B3A67" w:rsidRPr="00442CC2">
              <w:rPr>
                <w:sz w:val="20"/>
                <w:szCs w:val="20"/>
              </w:rPr>
              <w:t xml:space="preserve"> анализ продукции актиномицетов.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BC281" w14:textId="554BE2EC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0B9F4F32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BD12" w14:textId="79ADE576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377A" w14:textId="6DC8ED23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СЗ.12</w:t>
            </w:r>
            <w:r w:rsidRPr="00442CC2">
              <w:rPr>
                <w:sz w:val="20"/>
                <w:szCs w:val="20"/>
                <w:lang w:val="kk-KZ"/>
              </w:rPr>
              <w:t xml:space="preserve"> </w:t>
            </w:r>
            <w:r w:rsidRPr="00442CC2">
              <w:rPr>
                <w:sz w:val="20"/>
                <w:szCs w:val="20"/>
              </w:rPr>
              <w:t>Основные этапы промышленного производства антибиотиков.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184B" w14:textId="667111A8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Описание основных этапов промышленного производства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A7FA" w14:textId="58A924E7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D42C" w14:textId="6BF99F89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783A" w14:textId="69545F92" w:rsidR="00591FA5" w:rsidRPr="00442CC2" w:rsidRDefault="008B3A67" w:rsidP="00442CC2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Создание схемы основных этапов промышленного производства антибиотиков.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6F8AF" w14:textId="5B4D5445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1939CCF9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58A0" w14:textId="59792FD1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8C11A" w14:textId="192C4A15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СЗ.13</w:t>
            </w:r>
            <w:r w:rsidRPr="00442CC2">
              <w:rPr>
                <w:sz w:val="20"/>
                <w:szCs w:val="20"/>
                <w:lang w:val="kk-KZ"/>
              </w:rPr>
              <w:t xml:space="preserve"> Виды и свойства противовирусных препаратов.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4C727" w14:textId="763E3637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Изучение видов и свойств противовирусных препаратов.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912A9" w14:textId="77ACFE40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DC206" w14:textId="42A2E40C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937D8" w14:textId="488A7C17" w:rsidR="00591FA5" w:rsidRPr="00442CC2" w:rsidRDefault="00D74151" w:rsidP="00D74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 обсуждение,</w:t>
            </w:r>
            <w:r w:rsidR="008B3A67" w:rsidRPr="00442CC2">
              <w:rPr>
                <w:sz w:val="20"/>
                <w:szCs w:val="20"/>
              </w:rPr>
              <w:t xml:space="preserve"> составление таблицы для сравнительной характеристики противовирусных препаратов.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473E" w14:textId="40A6C16B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32C0D9EB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6FA46" w14:textId="2B74E7EF" w:rsidR="00591FA5" w:rsidRPr="00442CC2" w:rsidRDefault="00591FA5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C49A4" w14:textId="01415566" w:rsidR="00591FA5" w:rsidRPr="00442CC2" w:rsidRDefault="00442CC2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СЗ.</w:t>
            </w:r>
            <w:r w:rsidR="00591FA5" w:rsidRPr="00442CC2">
              <w:rPr>
                <w:b/>
                <w:sz w:val="20"/>
                <w:szCs w:val="20"/>
                <w:lang w:val="kk-KZ"/>
              </w:rPr>
              <w:t>14</w:t>
            </w:r>
            <w:r w:rsidR="00591FA5" w:rsidRPr="00442CC2">
              <w:rPr>
                <w:b/>
                <w:sz w:val="20"/>
                <w:szCs w:val="20"/>
              </w:rPr>
              <w:t xml:space="preserve"> </w:t>
            </w:r>
            <w:r w:rsidR="00591FA5" w:rsidRPr="00442CC2">
              <w:rPr>
                <w:bCs/>
                <w:sz w:val="20"/>
                <w:szCs w:val="20"/>
              </w:rPr>
              <w:t>Генетические методы получения активных продуцентов антибиотиков</w:t>
            </w:r>
            <w:r w:rsidR="00591FA5" w:rsidRPr="00442CC2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1D5DE" w14:textId="1C82699A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Ознакомление с генетическими методами получения активных продуцентов антибиотиков.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695D1" w14:textId="15AD1F52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5801" w14:textId="2D975459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2F979" w14:textId="09373E61" w:rsidR="00591FA5" w:rsidRPr="00442CC2" w:rsidRDefault="00D74151" w:rsidP="00442C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Case-</w:t>
            </w:r>
            <w:proofErr w:type="spellStart"/>
            <w:r>
              <w:rPr>
                <w:sz w:val="20"/>
                <w:szCs w:val="20"/>
              </w:rPr>
              <w:t>study</w:t>
            </w:r>
            <w:proofErr w:type="spellEnd"/>
            <w:r>
              <w:rPr>
                <w:sz w:val="20"/>
                <w:szCs w:val="20"/>
              </w:rPr>
              <w:t>,</w:t>
            </w:r>
            <w:r w:rsidR="008B3A67" w:rsidRPr="00442CC2">
              <w:rPr>
                <w:sz w:val="20"/>
                <w:szCs w:val="20"/>
              </w:rPr>
              <w:t xml:space="preserve"> обзор генетических методов получения активных продуцентов.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9925D" w14:textId="1D4EF2C6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  <w:tr w:rsidR="00591FA5" w:rsidRPr="00442CC2" w14:paraId="2C7B8C4D" w14:textId="77777777" w:rsidTr="00442CC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FE738" w14:textId="1AB41E7C" w:rsidR="00591FA5" w:rsidRPr="00442CC2" w:rsidRDefault="00442CC2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4F40" w14:textId="3CACB401" w:rsidR="00591FA5" w:rsidRPr="00442CC2" w:rsidRDefault="00591FA5" w:rsidP="00442C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42CC2">
              <w:rPr>
                <w:b/>
                <w:sz w:val="20"/>
                <w:szCs w:val="20"/>
                <w:lang w:val="kk-KZ"/>
              </w:rPr>
              <w:t>СЗ</w:t>
            </w:r>
            <w:r w:rsidR="00442CC2" w:rsidRPr="00442CC2">
              <w:rPr>
                <w:b/>
                <w:sz w:val="20"/>
                <w:szCs w:val="20"/>
              </w:rPr>
              <w:t>.</w:t>
            </w:r>
            <w:r w:rsidRPr="00442CC2">
              <w:rPr>
                <w:b/>
                <w:sz w:val="20"/>
                <w:szCs w:val="20"/>
                <w:lang w:val="kk-KZ"/>
              </w:rPr>
              <w:t>15</w:t>
            </w:r>
            <w:r w:rsidRPr="00442CC2">
              <w:rPr>
                <w:sz w:val="20"/>
                <w:szCs w:val="20"/>
              </w:rPr>
              <w:t xml:space="preserve"> </w:t>
            </w:r>
            <w:r w:rsidRPr="00442CC2">
              <w:rPr>
                <w:sz w:val="20"/>
                <w:szCs w:val="20"/>
                <w:lang w:val="kk-KZ"/>
              </w:rPr>
              <w:t>Виды побочных эффектов антимикробных препаратов на организм человека.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B000D" w14:textId="2EE4CABA" w:rsidR="00591FA5" w:rsidRPr="00442CC2" w:rsidRDefault="00251A2A" w:rsidP="00442CC2">
            <w:pPr>
              <w:jc w:val="center"/>
              <w:rPr>
                <w:sz w:val="20"/>
                <w:szCs w:val="20"/>
              </w:rPr>
            </w:pPr>
            <w:r w:rsidRPr="00442CC2">
              <w:rPr>
                <w:sz w:val="20"/>
                <w:szCs w:val="20"/>
              </w:rPr>
              <w:t>Рассмотрение видов побочных эффектов антимикробных препаратов на организм человека.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DB63C" w14:textId="29031A23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4E887" w14:textId="770E6B3B" w:rsidR="00591FA5" w:rsidRPr="00442CC2" w:rsidRDefault="00591FA5" w:rsidP="00442CC2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3686" w14:textId="3CF17550" w:rsidR="00591FA5" w:rsidRPr="00442CC2" w:rsidRDefault="00D74151" w:rsidP="00442C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Дискуссия,</w:t>
            </w:r>
            <w:r w:rsidR="008B3A67" w:rsidRPr="00442CC2">
              <w:rPr>
                <w:sz w:val="20"/>
                <w:szCs w:val="20"/>
              </w:rPr>
              <w:t xml:space="preserve"> анализ и систематизация побочных эффектов антимикробных препаратов.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D5DFE" w14:textId="78C455FE" w:rsidR="00591FA5" w:rsidRPr="00442CC2" w:rsidRDefault="00591FA5" w:rsidP="00D74151">
            <w:pPr>
              <w:jc w:val="center"/>
              <w:rPr>
                <w:sz w:val="20"/>
                <w:szCs w:val="20"/>
                <w:lang w:val="kk-KZ"/>
              </w:rPr>
            </w:pPr>
            <w:r w:rsidRPr="00442CC2">
              <w:rPr>
                <w:sz w:val="20"/>
                <w:szCs w:val="20"/>
                <w:lang w:val="kk-KZ"/>
              </w:rPr>
              <w:t>Оффлайн</w:t>
            </w:r>
          </w:p>
        </w:tc>
      </w:tr>
    </w:tbl>
    <w:p w14:paraId="4B182478" w14:textId="77777777" w:rsidR="00832730" w:rsidRDefault="00832730" w:rsidP="00832730">
      <w:pPr>
        <w:rPr>
          <w:i/>
          <w:lang w:val="kk-KZ"/>
        </w:rPr>
      </w:pPr>
    </w:p>
    <w:p w14:paraId="2CCD2154" w14:textId="77777777" w:rsidR="00442CC2" w:rsidRPr="00442CC2" w:rsidRDefault="00442CC2" w:rsidP="00442CC2">
      <w:pPr>
        <w:jc w:val="both"/>
        <w:rPr>
          <w:lang w:val="kk-KZ"/>
        </w:rPr>
      </w:pPr>
      <w:r w:rsidRPr="00442CC2">
        <w:rPr>
          <w:b/>
          <w:bCs/>
          <w:color w:val="000000"/>
        </w:rPr>
        <w:t>Литература: О</w:t>
      </w:r>
      <w:r w:rsidRPr="00442CC2">
        <w:rPr>
          <w:b/>
          <w:bCs/>
          <w:color w:val="000000" w:themeColor="text1"/>
          <w:lang w:val="kk-KZ"/>
        </w:rPr>
        <w:t>сновная</w:t>
      </w:r>
      <w:r w:rsidRPr="00442CC2">
        <w:rPr>
          <w:lang w:val="kk-KZ"/>
        </w:rPr>
        <w:t xml:space="preserve"> </w:t>
      </w:r>
    </w:p>
    <w:p w14:paraId="54845E11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kk-KZ"/>
        </w:rPr>
      </w:pPr>
      <w:r w:rsidRPr="00442CC2">
        <w:rPr>
          <w:color w:val="000000"/>
        </w:rPr>
        <w:t xml:space="preserve">1. </w:t>
      </w:r>
      <w:r w:rsidRPr="00442CC2">
        <w:rPr>
          <w:color w:val="000000"/>
          <w:lang w:val="kk-KZ"/>
        </w:rPr>
        <w:t>Коротяев, А. И. Медицинская микробиология, иммунология и вирусология [Электронный ресурс] / А. И. Коротяев, С. А. Бабичев. - СПб: СпецЛит, 201</w:t>
      </w:r>
      <w:r w:rsidRPr="00442CC2">
        <w:rPr>
          <w:color w:val="000000"/>
        </w:rPr>
        <w:t>1</w:t>
      </w:r>
      <w:r w:rsidRPr="00442CC2">
        <w:rPr>
          <w:color w:val="000000"/>
          <w:lang w:val="kk-KZ"/>
        </w:rPr>
        <w:t>. - 772 с. - 978-5-299-00425-0.</w:t>
      </w:r>
    </w:p>
    <w:p w14:paraId="7519A81C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kk-KZ"/>
        </w:rPr>
      </w:pPr>
      <w:r w:rsidRPr="00442CC2">
        <w:rPr>
          <w:color w:val="000000"/>
          <w:lang w:val="kk-KZ"/>
        </w:rPr>
        <w:t>2. Поздеев О.К. Медицинская микробиология / Под.ред.акад. РАМН В.И. Покровского. – М.: ГЭОТАР-МЕД., 20</w:t>
      </w:r>
      <w:r w:rsidRPr="00442CC2">
        <w:rPr>
          <w:color w:val="000000"/>
        </w:rPr>
        <w:t>1</w:t>
      </w:r>
      <w:r w:rsidRPr="00442CC2">
        <w:rPr>
          <w:color w:val="000000"/>
          <w:lang w:val="kk-KZ"/>
        </w:rPr>
        <w:t>8. – 768 с.: ил. – (Серия «ХХI»).</w:t>
      </w:r>
    </w:p>
    <w:p w14:paraId="745336A0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kk-KZ"/>
        </w:rPr>
      </w:pPr>
      <w:r w:rsidRPr="00442CC2">
        <w:rPr>
          <w:color w:val="000000"/>
          <w:lang w:val="kk-KZ"/>
        </w:rPr>
        <w:lastRenderedPageBreak/>
        <w:t>3. 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</w:r>
      <w:r w:rsidRPr="00442CC2">
        <w:rPr>
          <w:color w:val="000000"/>
        </w:rPr>
        <w:t>1</w:t>
      </w:r>
      <w:r w:rsidRPr="00442CC2">
        <w:rPr>
          <w:color w:val="000000"/>
          <w:lang w:val="kk-KZ"/>
        </w:rPr>
        <w:t xml:space="preserve">. – 1152 с.: </w:t>
      </w:r>
    </w:p>
    <w:p w14:paraId="37638D17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42CC2">
        <w:rPr>
          <w:color w:val="000000"/>
        </w:rPr>
        <w:t>4. Егоров H.С. Основы учения об антибиотиках. 6-е изд., М.: Изд. МГУ, 2004.</w:t>
      </w:r>
    </w:p>
    <w:p w14:paraId="012873AA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42CC2">
        <w:rPr>
          <w:color w:val="000000"/>
        </w:rPr>
        <w:t>5. Основы получения и применения антибиотиков: учебное пособие / Т. В. Глухарева, И. С. Селезнева, Е. Н. </w:t>
      </w:r>
      <w:proofErr w:type="spellStart"/>
      <w:proofErr w:type="gramStart"/>
      <w:r w:rsidRPr="00442CC2">
        <w:rPr>
          <w:color w:val="000000"/>
        </w:rPr>
        <w:t>Уломский</w:t>
      </w:r>
      <w:proofErr w:type="spellEnd"/>
      <w:r w:rsidRPr="00442CC2">
        <w:rPr>
          <w:color w:val="000000"/>
        </w:rPr>
        <w:t> ;</w:t>
      </w:r>
      <w:proofErr w:type="gramEnd"/>
      <w:r w:rsidRPr="00442CC2">
        <w:rPr>
          <w:color w:val="000000"/>
        </w:rPr>
        <w:t xml:space="preserve"> Министерство науки и </w:t>
      </w:r>
      <w:proofErr w:type="spellStart"/>
      <w:r w:rsidRPr="00442CC2">
        <w:rPr>
          <w:color w:val="000000"/>
        </w:rPr>
        <w:t>выс</w:t>
      </w:r>
      <w:proofErr w:type="spellEnd"/>
      <w:r w:rsidRPr="00442CC2">
        <w:rPr>
          <w:color w:val="000000"/>
        </w:rPr>
        <w:t xml:space="preserve"> </w:t>
      </w:r>
      <w:proofErr w:type="spellStart"/>
      <w:r w:rsidRPr="00442CC2">
        <w:rPr>
          <w:color w:val="000000"/>
        </w:rPr>
        <w:t>шего</w:t>
      </w:r>
      <w:proofErr w:type="spellEnd"/>
      <w:r w:rsidRPr="00442CC2">
        <w:rPr>
          <w:color w:val="000000"/>
        </w:rPr>
        <w:t xml:space="preserve"> образования Российской Федерации, Уральский федеральный университет. — Екатеринбург: Изд-во Урал. ун-та, 2021. — 150 с. </w:t>
      </w:r>
    </w:p>
    <w:p w14:paraId="07E9FF1A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442CC2">
        <w:rPr>
          <w:b/>
          <w:bCs/>
          <w:color w:val="000000" w:themeColor="text1"/>
          <w:lang w:val="kk-KZ"/>
        </w:rPr>
        <w:t>Дополнительная</w:t>
      </w:r>
      <w:r w:rsidRPr="00442CC2">
        <w:rPr>
          <w:color w:val="000000" w:themeColor="text1"/>
          <w:lang w:val="kk-KZ"/>
        </w:rPr>
        <w:t>:</w:t>
      </w:r>
      <w:r w:rsidRPr="00442CC2">
        <w:rPr>
          <w:color w:val="000000"/>
        </w:rPr>
        <w:t xml:space="preserve"> </w:t>
      </w:r>
    </w:p>
    <w:p w14:paraId="36EC40B8" w14:textId="77777777" w:rsidR="00442CC2" w:rsidRPr="00442CC2" w:rsidRDefault="00442CC2" w:rsidP="00442CC2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color w:val="000000"/>
        </w:rPr>
      </w:pPr>
      <w:r w:rsidRPr="00442CC2">
        <w:rPr>
          <w:color w:val="000000"/>
        </w:rPr>
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</w:r>
      <w:proofErr w:type="spellStart"/>
      <w:r w:rsidRPr="00442CC2">
        <w:rPr>
          <w:color w:val="000000"/>
        </w:rPr>
        <w:t>Куриненко</w:t>
      </w:r>
      <w:proofErr w:type="spellEnd"/>
      <w:r w:rsidRPr="00442CC2">
        <w:rPr>
          <w:color w:val="000000"/>
        </w:rPr>
        <w:t>, Г. Ю. Яковлева].</w:t>
      </w:r>
      <w:r w:rsidRPr="00442CC2">
        <w:rPr>
          <w:color w:val="000000"/>
          <w:lang w:val="kk-KZ"/>
        </w:rPr>
        <w:t xml:space="preserve"> </w:t>
      </w:r>
      <w:r w:rsidRPr="00442CC2">
        <w:rPr>
          <w:color w:val="000000"/>
        </w:rPr>
        <w:t>Казань: [</w:t>
      </w:r>
      <w:proofErr w:type="spellStart"/>
      <w:r w:rsidRPr="00442CC2">
        <w:rPr>
          <w:color w:val="000000"/>
        </w:rPr>
        <w:t>б.и</w:t>
      </w:r>
      <w:proofErr w:type="spellEnd"/>
      <w:r w:rsidRPr="00442CC2">
        <w:rPr>
          <w:color w:val="000000"/>
        </w:rPr>
        <w:t>.], 2005.</w:t>
      </w:r>
      <w:r w:rsidRPr="00442CC2">
        <w:rPr>
          <w:color w:val="000000"/>
          <w:lang w:val="kk-KZ"/>
        </w:rPr>
        <w:t xml:space="preserve"> </w:t>
      </w:r>
      <w:r w:rsidRPr="00442CC2">
        <w:rPr>
          <w:color w:val="000000"/>
        </w:rPr>
        <w:t>22 с.: табл.; 21.</w:t>
      </w:r>
      <w:r w:rsidRPr="00442CC2">
        <w:rPr>
          <w:color w:val="000000"/>
          <w:lang w:val="kk-KZ"/>
        </w:rPr>
        <w:t xml:space="preserve"> </w:t>
      </w:r>
      <w:proofErr w:type="spellStart"/>
      <w:r w:rsidRPr="00442CC2">
        <w:rPr>
          <w:color w:val="000000"/>
        </w:rPr>
        <w:t>Библиогр</w:t>
      </w:r>
      <w:proofErr w:type="spellEnd"/>
      <w:r w:rsidRPr="00442CC2">
        <w:rPr>
          <w:color w:val="000000"/>
        </w:rPr>
        <w:t>.: с.22.</w:t>
      </w:r>
    </w:p>
    <w:p w14:paraId="207BA1A2" w14:textId="77777777" w:rsidR="00442CC2" w:rsidRPr="00442CC2" w:rsidRDefault="00442CC2" w:rsidP="00442CC2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jc w:val="both"/>
        <w:rPr>
          <w:color w:val="000000"/>
        </w:rPr>
      </w:pPr>
      <w:r w:rsidRPr="00442CC2">
        <w:rPr>
          <w:color w:val="000000"/>
        </w:rPr>
        <w:t xml:space="preserve">Антибиотики и химиотерапевтические препараты: учебник/ А. Н. </w:t>
      </w:r>
      <w:proofErr w:type="spellStart"/>
      <w:r w:rsidRPr="00442CC2">
        <w:rPr>
          <w:color w:val="000000"/>
        </w:rPr>
        <w:t>Сизенцов</w:t>
      </w:r>
      <w:proofErr w:type="spellEnd"/>
      <w:r w:rsidRPr="00442CC2">
        <w:rPr>
          <w:color w:val="000000"/>
        </w:rPr>
        <w:t xml:space="preserve">, И. А. </w:t>
      </w:r>
      <w:proofErr w:type="spellStart"/>
      <w:r w:rsidRPr="00442CC2">
        <w:rPr>
          <w:color w:val="000000"/>
        </w:rPr>
        <w:t>Мисетов</w:t>
      </w:r>
      <w:proofErr w:type="spellEnd"/>
      <w:r w:rsidRPr="00442CC2">
        <w:rPr>
          <w:color w:val="000000"/>
        </w:rPr>
        <w:t>, И. Ф. Каримов; Оренбургский гос. ун-т – Оренбург: ОГУ, 2012. – 489 с</w:t>
      </w:r>
    </w:p>
    <w:p w14:paraId="70783D19" w14:textId="1A55D29C" w:rsidR="00442CC2" w:rsidRPr="00D74151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lang w:val="kk-KZ"/>
        </w:rPr>
      </w:pPr>
      <w:r w:rsidRPr="00442CC2">
        <w:rPr>
          <w:b/>
          <w:bCs/>
          <w:color w:val="000000"/>
        </w:rPr>
        <w:t>Интернет-ресурсы</w:t>
      </w:r>
      <w:r w:rsidR="00D74151">
        <w:rPr>
          <w:b/>
          <w:bCs/>
          <w:color w:val="000000"/>
          <w:lang w:val="kk-KZ"/>
        </w:rPr>
        <w:t>:</w:t>
      </w:r>
    </w:p>
    <w:p w14:paraId="4FCCD687" w14:textId="77777777" w:rsidR="00442CC2" w:rsidRPr="00442CC2" w:rsidRDefault="00442CC2" w:rsidP="00442CC2">
      <w:pPr>
        <w:autoSpaceDE w:val="0"/>
        <w:autoSpaceDN w:val="0"/>
        <w:adjustRightInd w:val="0"/>
        <w:spacing w:after="27"/>
        <w:jc w:val="both"/>
        <w:rPr>
          <w:rStyle w:val="a5"/>
          <w:shd w:val="clear" w:color="auto" w:fill="FFFFFF"/>
        </w:rPr>
      </w:pPr>
      <w:r w:rsidRPr="00442CC2">
        <w:rPr>
          <w:color w:val="000000"/>
        </w:rPr>
        <w:t>1</w:t>
      </w:r>
      <w:r w:rsidRPr="00442CC2">
        <w:t xml:space="preserve">. </w:t>
      </w:r>
      <w:hyperlink r:id="rId5" w:history="1">
        <w:r w:rsidRPr="00442CC2">
          <w:rPr>
            <w:rStyle w:val="a5"/>
            <w:shd w:val="clear" w:color="auto" w:fill="FFFFFF"/>
            <w:lang w:val="kk-KZ"/>
          </w:rPr>
          <w:t>http://elibrary.kaznu.kz/ru</w:t>
        </w:r>
      </w:hyperlink>
      <w:r w:rsidRPr="00442CC2">
        <w:rPr>
          <w:rStyle w:val="a5"/>
          <w:shd w:val="clear" w:color="auto" w:fill="FFFFFF"/>
          <w:lang w:val="kk-KZ"/>
        </w:rPr>
        <w:t xml:space="preserve"> </w:t>
      </w:r>
    </w:p>
    <w:p w14:paraId="004EC8FF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442CC2">
        <w:t xml:space="preserve">2. </w:t>
      </w:r>
      <w:r w:rsidRPr="00442CC2">
        <w:rPr>
          <w:lang w:val="en-US"/>
        </w:rPr>
        <w:t>MOOC</w:t>
      </w:r>
      <w:r w:rsidRPr="00442CC2">
        <w:t>/видеолекции и т.д.</w:t>
      </w:r>
    </w:p>
    <w:p w14:paraId="69818AD8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4472C4" w:themeColor="accent1"/>
          <w:u w:val="single"/>
        </w:rPr>
      </w:pPr>
      <w:r w:rsidRPr="00442CC2">
        <w:t xml:space="preserve">3. </w:t>
      </w:r>
      <w:r w:rsidRPr="00442CC2">
        <w:rPr>
          <w:color w:val="4472C4" w:themeColor="accent1"/>
          <w:u w:val="single"/>
          <w:lang w:val="kk-KZ"/>
        </w:rPr>
        <w:t>https://</w:t>
      </w:r>
      <w:r w:rsidRPr="00442CC2">
        <w:rPr>
          <w:rStyle w:val="a5"/>
          <w:color w:val="4472C4" w:themeColor="accent1"/>
          <w:lang w:val="kk-KZ"/>
        </w:rPr>
        <w:fldChar w:fldCharType="begin"/>
      </w:r>
      <w:r w:rsidRPr="00442CC2">
        <w:rPr>
          <w:rStyle w:val="a5"/>
          <w:color w:val="4472C4" w:themeColor="accent1"/>
          <w:lang w:val="kk-KZ"/>
        </w:rPr>
        <w:instrText xml:space="preserve"> HYPERLINK "http://www.biotechnolog.ru/" </w:instrText>
      </w:r>
      <w:r w:rsidRPr="00442CC2">
        <w:rPr>
          <w:rStyle w:val="a5"/>
          <w:color w:val="4472C4" w:themeColor="accent1"/>
          <w:lang w:val="kk-KZ"/>
        </w:rPr>
      </w:r>
      <w:r w:rsidRPr="00442CC2">
        <w:rPr>
          <w:rStyle w:val="a5"/>
          <w:color w:val="4472C4" w:themeColor="accent1"/>
          <w:lang w:val="kk-KZ"/>
        </w:rPr>
        <w:fldChar w:fldCharType="separate"/>
      </w:r>
      <w:r w:rsidRPr="00442CC2">
        <w:rPr>
          <w:rStyle w:val="a5"/>
          <w:color w:val="4472C4" w:themeColor="accent1"/>
          <w:lang w:val="kk-KZ"/>
        </w:rPr>
        <w:t>www.biotechnolog.ru</w:t>
      </w:r>
      <w:r w:rsidRPr="00442CC2">
        <w:rPr>
          <w:rStyle w:val="a5"/>
          <w:color w:val="4472C4" w:themeColor="accent1"/>
          <w:lang w:val="kk-KZ"/>
        </w:rPr>
        <w:fldChar w:fldCharType="end"/>
      </w:r>
    </w:p>
    <w:p w14:paraId="289C1BF5" w14:textId="20FADDAF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442CC2">
        <w:rPr>
          <w:color w:val="000000"/>
          <w:lang w:val="kk-KZ"/>
        </w:rPr>
        <w:t>4</w:t>
      </w:r>
      <w:r>
        <w:rPr>
          <w:color w:val="000000"/>
          <w:lang w:val="kk-KZ"/>
        </w:rPr>
        <w:t>.</w:t>
      </w:r>
      <w:hyperlink r:id="rId6" w:history="1">
        <w:r w:rsidRPr="00757051">
          <w:rPr>
            <w:rStyle w:val="a5"/>
            <w:lang w:val="kk-KZ"/>
          </w:rPr>
          <w:t>http://www.booksmed.com/mikrobiologiya/214-mikrobiologiya-s-osnovami-virusologiikoleshko.html</w:t>
        </w:r>
      </w:hyperlink>
      <w:r w:rsidRPr="00442CC2">
        <w:t xml:space="preserve">     </w:t>
      </w:r>
    </w:p>
    <w:p w14:paraId="22676B27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563C1" w:themeColor="hyperlink"/>
          <w:u w:val="single"/>
        </w:rPr>
      </w:pPr>
      <w:r w:rsidRPr="00442CC2">
        <w:rPr>
          <w:lang w:val="kk-KZ"/>
        </w:rPr>
        <w:t xml:space="preserve">5. </w:t>
      </w:r>
      <w:hyperlink r:id="rId7" w:history="1">
        <w:r w:rsidR="005216CD" w:rsidRPr="00442CC2">
          <w:rPr>
            <w:rStyle w:val="a5"/>
          </w:rPr>
          <w:t>https://mosmetod.ru/</w:t>
        </w:r>
      </w:hyperlink>
    </w:p>
    <w:p w14:paraId="63D4949E" w14:textId="77777777" w:rsidR="00442CC2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563C1" w:themeColor="hyperlink"/>
          <w:u w:val="single"/>
        </w:rPr>
      </w:pPr>
      <w:r w:rsidRPr="00442CC2">
        <w:rPr>
          <w:color w:val="000000" w:themeColor="text1"/>
          <w:lang w:val="kk-KZ"/>
        </w:rPr>
        <w:t xml:space="preserve">6. </w:t>
      </w:r>
      <w:hyperlink r:id="rId8" w:history="1">
        <w:r w:rsidR="005216CD" w:rsidRPr="00442CC2">
          <w:rPr>
            <w:rStyle w:val="a5"/>
          </w:rPr>
          <w:t>https://works.doklad.ru/</w:t>
        </w:r>
      </w:hyperlink>
    </w:p>
    <w:p w14:paraId="213DDBAE" w14:textId="25B8F07E" w:rsidR="005216CD" w:rsidRPr="00442CC2" w:rsidRDefault="00442CC2" w:rsidP="00442CC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563C1" w:themeColor="hyperlink"/>
          <w:u w:val="single"/>
        </w:rPr>
      </w:pPr>
      <w:r w:rsidRPr="00442CC2">
        <w:rPr>
          <w:color w:val="000000" w:themeColor="text1"/>
          <w:lang w:val="kk-KZ"/>
        </w:rPr>
        <w:t>7.</w:t>
      </w:r>
      <w:r w:rsidRPr="00442CC2">
        <w:rPr>
          <w:color w:val="000000" w:themeColor="text1"/>
          <w:u w:val="single"/>
          <w:lang w:val="kk-KZ"/>
        </w:rPr>
        <w:t xml:space="preserve"> </w:t>
      </w:r>
      <w:r w:rsidR="005216CD" w:rsidRPr="00442CC2">
        <w:t>https:</w:t>
      </w:r>
      <w:hyperlink r:id="rId9" w:history="1">
        <w:r w:rsidR="005216CD" w:rsidRPr="00442CC2">
          <w:rPr>
            <w:rStyle w:val="a5"/>
          </w:rPr>
          <w:t>//</w:t>
        </w:r>
        <w:proofErr w:type="spellStart"/>
        <w:r w:rsidR="005216CD" w:rsidRPr="00442CC2">
          <w:rPr>
            <w:rStyle w:val="a5"/>
            <w:lang w:val="en-US"/>
          </w:rPr>
          <w:t>cyberleninka</w:t>
        </w:r>
        <w:proofErr w:type="spellEnd"/>
        <w:r w:rsidR="005216CD" w:rsidRPr="00442CC2">
          <w:rPr>
            <w:rStyle w:val="a5"/>
          </w:rPr>
          <w:t>.</w:t>
        </w:r>
        <w:proofErr w:type="spellStart"/>
        <w:r w:rsidR="005216CD" w:rsidRPr="00442CC2">
          <w:rPr>
            <w:rStyle w:val="a5"/>
            <w:lang w:val="en-US"/>
          </w:rPr>
          <w:t>ru</w:t>
        </w:r>
        <w:proofErr w:type="spellEnd"/>
        <w:r w:rsidR="005216CD" w:rsidRPr="00442CC2">
          <w:rPr>
            <w:rStyle w:val="a5"/>
          </w:rPr>
          <w:t>/</w:t>
        </w:r>
      </w:hyperlink>
      <w:r w:rsidR="005216CD" w:rsidRPr="00442CC2">
        <w:t xml:space="preserve"> </w:t>
      </w:r>
    </w:p>
    <w:p w14:paraId="5D21784D" w14:textId="450D8B22" w:rsidR="005216CD" w:rsidRPr="00442CC2" w:rsidRDefault="00442CC2" w:rsidP="00442CC2">
      <w:pPr>
        <w:shd w:val="clear" w:color="auto" w:fill="FFFFFF"/>
        <w:tabs>
          <w:tab w:val="left" w:pos="395"/>
        </w:tabs>
        <w:jc w:val="both"/>
      </w:pPr>
      <w:r w:rsidRPr="00442CC2">
        <w:rPr>
          <w:lang w:val="kk-KZ"/>
        </w:rPr>
        <w:t>8.</w:t>
      </w:r>
      <w:r w:rsidR="005216CD" w:rsidRPr="00442CC2">
        <w:rPr>
          <w:lang w:val="en-US"/>
        </w:rPr>
        <w:t> </w:t>
      </w:r>
      <w:hyperlink r:id="rId10" w:history="1">
        <w:r w:rsidR="005216CD" w:rsidRPr="00442CC2">
          <w:rPr>
            <w:rStyle w:val="a5"/>
            <w:lang w:val="en-US"/>
          </w:rPr>
          <w:t>https</w:t>
        </w:r>
        <w:r w:rsidR="005216CD" w:rsidRPr="00442CC2">
          <w:rPr>
            <w:rStyle w:val="a5"/>
          </w:rPr>
          <w:t>://</w:t>
        </w:r>
        <w:r w:rsidR="005216CD" w:rsidRPr="00442CC2">
          <w:rPr>
            <w:rStyle w:val="a5"/>
            <w:lang w:val="en-US"/>
          </w:rPr>
          <w:t>research</w:t>
        </w:r>
        <w:r w:rsidR="005216CD" w:rsidRPr="00442CC2">
          <w:rPr>
            <w:rStyle w:val="a5"/>
          </w:rPr>
          <w:t>-</w:t>
        </w:r>
        <w:r w:rsidR="005216CD" w:rsidRPr="00442CC2">
          <w:rPr>
            <w:rStyle w:val="a5"/>
            <w:lang w:val="en-US"/>
          </w:rPr>
          <w:t>journal</w:t>
        </w:r>
        <w:r w:rsidR="005216CD" w:rsidRPr="00442CC2">
          <w:rPr>
            <w:rStyle w:val="a5"/>
          </w:rPr>
          <w:t>.</w:t>
        </w:r>
        <w:r w:rsidR="005216CD" w:rsidRPr="00442CC2">
          <w:rPr>
            <w:rStyle w:val="a5"/>
            <w:lang w:val="en-US"/>
          </w:rPr>
          <w:t>org</w:t>
        </w:r>
        <w:r w:rsidR="005216CD" w:rsidRPr="00442CC2">
          <w:rPr>
            <w:rStyle w:val="a5"/>
          </w:rPr>
          <w:t>/</w:t>
        </w:r>
      </w:hyperlink>
    </w:p>
    <w:p w14:paraId="681116DC" w14:textId="2480D736" w:rsidR="005216CD" w:rsidRPr="00442CC2" w:rsidRDefault="005216CD" w:rsidP="00442CC2">
      <w:pPr>
        <w:pStyle w:val="a3"/>
        <w:numPr>
          <w:ilvl w:val="0"/>
          <w:numId w:val="8"/>
        </w:numPr>
        <w:shd w:val="clear" w:color="auto" w:fill="FFFFFF"/>
        <w:tabs>
          <w:tab w:val="left" w:pos="142"/>
          <w:tab w:val="left" w:pos="284"/>
        </w:tabs>
        <w:ind w:left="0" w:firstLine="0"/>
        <w:jc w:val="both"/>
      </w:pPr>
      <w:hyperlink r:id="rId11" w:history="1">
        <w:r w:rsidRPr="00442CC2">
          <w:rPr>
            <w:rStyle w:val="a5"/>
          </w:rPr>
          <w:t>https://www.twirpx.com/</w:t>
        </w:r>
      </w:hyperlink>
    </w:p>
    <w:p w14:paraId="1359AC6C" w14:textId="26580776" w:rsidR="00377A97" w:rsidRPr="005216CD" w:rsidRDefault="00377A97" w:rsidP="005216CD"/>
    <w:sectPr w:rsidR="00377A97" w:rsidRPr="005216CD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C6E56"/>
    <w:multiLevelType w:val="hybridMultilevel"/>
    <w:tmpl w:val="E42E35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97"/>
    <w:multiLevelType w:val="hybridMultilevel"/>
    <w:tmpl w:val="28FA6D68"/>
    <w:lvl w:ilvl="0" w:tplc="8EEA30BC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4" w:hanging="360"/>
      </w:pPr>
    </w:lvl>
    <w:lvl w:ilvl="2" w:tplc="2000001B" w:tentative="1">
      <w:start w:val="1"/>
      <w:numFmt w:val="lowerRoman"/>
      <w:lvlText w:val="%3."/>
      <w:lvlJc w:val="right"/>
      <w:pPr>
        <w:ind w:left="2254" w:hanging="180"/>
      </w:pPr>
    </w:lvl>
    <w:lvl w:ilvl="3" w:tplc="2000000F" w:tentative="1">
      <w:start w:val="1"/>
      <w:numFmt w:val="decimal"/>
      <w:lvlText w:val="%4."/>
      <w:lvlJc w:val="left"/>
      <w:pPr>
        <w:ind w:left="2974" w:hanging="360"/>
      </w:pPr>
    </w:lvl>
    <w:lvl w:ilvl="4" w:tplc="20000019" w:tentative="1">
      <w:start w:val="1"/>
      <w:numFmt w:val="lowerLetter"/>
      <w:lvlText w:val="%5."/>
      <w:lvlJc w:val="left"/>
      <w:pPr>
        <w:ind w:left="3694" w:hanging="360"/>
      </w:pPr>
    </w:lvl>
    <w:lvl w:ilvl="5" w:tplc="2000001B" w:tentative="1">
      <w:start w:val="1"/>
      <w:numFmt w:val="lowerRoman"/>
      <w:lvlText w:val="%6."/>
      <w:lvlJc w:val="right"/>
      <w:pPr>
        <w:ind w:left="4414" w:hanging="180"/>
      </w:pPr>
    </w:lvl>
    <w:lvl w:ilvl="6" w:tplc="2000000F" w:tentative="1">
      <w:start w:val="1"/>
      <w:numFmt w:val="decimal"/>
      <w:lvlText w:val="%7."/>
      <w:lvlJc w:val="left"/>
      <w:pPr>
        <w:ind w:left="5134" w:hanging="360"/>
      </w:pPr>
    </w:lvl>
    <w:lvl w:ilvl="7" w:tplc="20000019" w:tentative="1">
      <w:start w:val="1"/>
      <w:numFmt w:val="lowerLetter"/>
      <w:lvlText w:val="%8."/>
      <w:lvlJc w:val="left"/>
      <w:pPr>
        <w:ind w:left="5854" w:hanging="360"/>
      </w:pPr>
    </w:lvl>
    <w:lvl w:ilvl="8" w:tplc="2000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12FF79D3"/>
    <w:multiLevelType w:val="hybridMultilevel"/>
    <w:tmpl w:val="F8D80DD6"/>
    <w:lvl w:ilvl="0" w:tplc="311C502A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1D7532"/>
    <w:multiLevelType w:val="hybridMultilevel"/>
    <w:tmpl w:val="17EC22B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30A1F"/>
    <w:multiLevelType w:val="hybridMultilevel"/>
    <w:tmpl w:val="AA2E58F6"/>
    <w:lvl w:ilvl="0" w:tplc="AFC23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C3D43"/>
    <w:multiLevelType w:val="hybridMultilevel"/>
    <w:tmpl w:val="32EE3B4C"/>
    <w:lvl w:ilvl="0" w:tplc="B72CA90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14FE1"/>
    <w:multiLevelType w:val="hybridMultilevel"/>
    <w:tmpl w:val="E034A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85919">
    <w:abstractNumId w:val="7"/>
  </w:num>
  <w:num w:numId="2" w16cid:durableId="14462690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6560173">
    <w:abstractNumId w:val="1"/>
  </w:num>
  <w:num w:numId="4" w16cid:durableId="1468812888">
    <w:abstractNumId w:val="0"/>
  </w:num>
  <w:num w:numId="5" w16cid:durableId="1307902137">
    <w:abstractNumId w:val="4"/>
  </w:num>
  <w:num w:numId="6" w16cid:durableId="164636205">
    <w:abstractNumId w:val="5"/>
  </w:num>
  <w:num w:numId="7" w16cid:durableId="1090466456">
    <w:abstractNumId w:val="2"/>
  </w:num>
  <w:num w:numId="8" w16cid:durableId="17580897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97"/>
    <w:rsid w:val="001E4492"/>
    <w:rsid w:val="00251A2A"/>
    <w:rsid w:val="00274144"/>
    <w:rsid w:val="00377A97"/>
    <w:rsid w:val="00385228"/>
    <w:rsid w:val="00442CC2"/>
    <w:rsid w:val="005216CD"/>
    <w:rsid w:val="00523603"/>
    <w:rsid w:val="00591FA5"/>
    <w:rsid w:val="006C709E"/>
    <w:rsid w:val="0078218F"/>
    <w:rsid w:val="00832730"/>
    <w:rsid w:val="008B3A67"/>
    <w:rsid w:val="008E503E"/>
    <w:rsid w:val="00B843C0"/>
    <w:rsid w:val="00C252DE"/>
    <w:rsid w:val="00D473EB"/>
    <w:rsid w:val="00D74151"/>
    <w:rsid w:val="00F370AC"/>
    <w:rsid w:val="00F71574"/>
    <w:rsid w:val="00F77220"/>
    <w:rsid w:val="00F93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BA89"/>
  <w15:chartTrackingRefBased/>
  <w15:docId w15:val="{81A01E0B-67C6-4824-986C-8AF8D828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8327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3273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832730"/>
    <w:pPr>
      <w:ind w:left="720"/>
      <w:contextualSpacing/>
    </w:pPr>
    <w:rPr>
      <w:lang w:eastAsia="ru-RU"/>
    </w:rPr>
  </w:style>
  <w:style w:type="character" w:styleId="a5">
    <w:name w:val="Hyperlink"/>
    <w:basedOn w:val="a0"/>
    <w:uiPriority w:val="99"/>
    <w:unhideWhenUsed/>
    <w:rsid w:val="00832730"/>
    <w:rPr>
      <w:color w:val="0563C1" w:themeColor="hyperlink"/>
      <w:u w:val="single"/>
    </w:rPr>
  </w:style>
  <w:style w:type="paragraph" w:styleId="a6">
    <w:name w:val="No Spacing"/>
    <w:uiPriority w:val="1"/>
    <w:qFormat/>
    <w:rsid w:val="008327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5216CD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s.dokla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smeto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oksmed.com/mikrobiologiya/214-mikrobiologiya-s-osnovami-virusologiikoleshko.html" TargetMode="External"/><Relationship Id="rId11" Type="http://schemas.openxmlformats.org/officeDocument/2006/relationships/hyperlink" Target="https://www.twirpx.com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hyperlink" Target="https://research-journa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Мамытова Нургуль</dc:creator>
  <cp:keywords/>
  <dc:description/>
  <cp:lastModifiedBy>Диас Суюнбай</cp:lastModifiedBy>
  <cp:revision>2</cp:revision>
  <dcterms:created xsi:type="dcterms:W3CDTF">2025-09-23T09:38:00Z</dcterms:created>
  <dcterms:modified xsi:type="dcterms:W3CDTF">2025-09-23T09:38:00Z</dcterms:modified>
</cp:coreProperties>
</file>